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162" w:firstLineChars="900"/>
        <w:rPr>
          <w:b/>
        </w:rPr>
      </w:pPr>
      <w:r>
        <w:rPr>
          <w:rFonts w:hint="eastAsia"/>
          <w:b/>
        </w:rPr>
        <w:t xml:space="preserve">CARSI用户资源访问指南（新东方多媒体学习库） </w:t>
      </w:r>
    </w:p>
    <w:p>
      <w:pPr>
        <w:ind w:firstLine="3150" w:firstLineChars="1500"/>
        <w:rPr>
          <w:b/>
          <w:sz w:val="21"/>
          <w:szCs w:val="21"/>
        </w:rPr>
      </w:pPr>
      <w:r>
        <w:rPr>
          <w:rFonts w:hint="eastAsia"/>
          <w:sz w:val="21"/>
          <w:szCs w:val="21"/>
        </w:rPr>
        <w:t>202</w:t>
      </w:r>
      <w:r>
        <w:rPr>
          <w:rFonts w:hint="default"/>
          <w:sz w:val="21"/>
          <w:szCs w:val="21"/>
        </w:rPr>
        <w:t>1</w:t>
      </w:r>
      <w:r>
        <w:rPr>
          <w:rFonts w:hint="eastAsia"/>
          <w:sz w:val="21"/>
          <w:szCs w:val="21"/>
        </w:rPr>
        <w:t>年</w:t>
      </w:r>
      <w:r>
        <w:rPr>
          <w:rFonts w:hint="default"/>
          <w:sz w:val="21"/>
          <w:szCs w:val="21"/>
        </w:rPr>
        <w:t>4</w:t>
      </w:r>
      <w:r>
        <w:rPr>
          <w:rFonts w:hint="eastAsia"/>
          <w:sz w:val="21"/>
          <w:szCs w:val="21"/>
        </w:rPr>
        <w:t>月</w:t>
      </w:r>
      <w:r>
        <w:rPr>
          <w:rFonts w:hint="default"/>
          <w:sz w:val="21"/>
          <w:szCs w:val="21"/>
        </w:rPr>
        <w:t>13</w:t>
      </w:r>
      <w:r>
        <w:rPr>
          <w:rFonts w:hint="eastAsia"/>
          <w:sz w:val="21"/>
          <w:szCs w:val="21"/>
        </w:rPr>
        <w:t xml:space="preserve">日 </w:t>
      </w:r>
    </w:p>
    <w:p>
      <w:pPr>
        <w:pStyle w:val="25"/>
        <w:numPr>
          <w:ilvl w:val="0"/>
          <w:numId w:val="1"/>
        </w:numPr>
        <w:ind w:firstLineChars="0"/>
      </w:pPr>
      <w:r>
        <w:rPr>
          <w:rFonts w:hint="eastAsia"/>
        </w:rPr>
        <w:t>访问</w:t>
      </w:r>
      <w:r>
        <w:fldChar w:fldCharType="begin"/>
      </w:r>
      <w:r>
        <w:instrText xml:space="preserve"> HYPERLINK "</w:instrText>
      </w:r>
      <w:r>
        <w:rPr>
          <w:rFonts w:hint="eastAsia"/>
        </w:rPr>
        <w:instrText xml:space="preserve">h</w:instrText>
      </w:r>
      <w:r>
        <w:instrText xml:space="preserve">ttps://library.koolearn.com" </w:instrText>
      </w:r>
      <w:r>
        <w:fldChar w:fldCharType="separate"/>
      </w:r>
      <w:r>
        <w:rPr>
          <w:rStyle w:val="17"/>
          <w:rFonts w:hint="eastAsia"/>
        </w:rPr>
        <w:t>h</w:t>
      </w:r>
      <w:r>
        <w:rPr>
          <w:rStyle w:val="17"/>
        </w:rPr>
        <w:t>ttps://library.koolearn.com</w:t>
      </w:r>
      <w:r>
        <w:fldChar w:fldCharType="end"/>
      </w:r>
      <w:bookmarkStart w:id="0" w:name="_GoBack"/>
      <w:bookmarkEnd w:id="0"/>
    </w:p>
    <w:p>
      <w:pPr>
        <w:pStyle w:val="25"/>
        <w:numPr>
          <w:numId w:val="0"/>
        </w:numPr>
        <w:ind w:leftChars="0"/>
      </w:pPr>
    </w:p>
    <w:p>
      <w:pPr>
        <w:pStyle w:val="25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</w:pPr>
      <w:r>
        <w:drawing>
          <wp:inline distT="0" distB="0" distL="0" distR="0">
            <wp:extent cx="5270500" cy="2479675"/>
            <wp:effectExtent l="0" t="0" r="1270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点击c</w:t>
      </w:r>
      <w:r>
        <w:t>arsi</w:t>
      </w:r>
      <w:r>
        <w:rPr>
          <w:rFonts w:hint="eastAsia"/>
        </w:rPr>
        <w:t>登录链接</w:t>
      </w:r>
    </w:p>
    <w:p>
      <w:pPr>
        <w:pStyle w:val="25"/>
        <w:numPr>
          <w:numId w:val="0"/>
        </w:numPr>
        <w:ind w:leftChars="0"/>
        <w:rPr>
          <w:rFonts w:hint="eastAsia"/>
        </w:rPr>
      </w:pPr>
    </w:p>
    <w:p>
      <w:pPr>
        <w:pStyle w:val="25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</w:rPr>
      </w:pPr>
      <w:r>
        <w:drawing>
          <wp:inline distT="0" distB="0" distL="0" distR="0">
            <wp:extent cx="5270500" cy="2823210"/>
            <wp:effectExtent l="0" t="0" r="12700" b="215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  <w:rPr>
          <w:b w:val="0"/>
          <w:bCs w:val="0"/>
          <w:i w:val="0"/>
          <w:iCs w:val="0"/>
          <w:sz w:val="16"/>
          <w:szCs w:val="16"/>
        </w:rPr>
      </w:pPr>
      <w:r>
        <w:rPr>
          <w:rFonts w:hint="eastAsia"/>
          <w:b w:val="0"/>
          <w:bCs w:val="0"/>
          <w:i w:val="0"/>
          <w:iCs w:val="0"/>
          <w:sz w:val="16"/>
          <w:szCs w:val="16"/>
        </w:rPr>
        <w:t>选择或输入待登录的学校</w:t>
      </w:r>
      <w:r>
        <w:rPr>
          <w:rFonts w:hint="eastAsia"/>
          <w:b w:val="0"/>
          <w:bCs w:val="0"/>
          <w:i w:val="0"/>
          <w:iCs w:val="0"/>
          <w:sz w:val="16"/>
          <w:szCs w:val="16"/>
          <w:lang w:eastAsia="zh-Hans"/>
        </w:rPr>
        <w:t>，</w:t>
      </w:r>
      <w:r>
        <w:rPr>
          <w:rFonts w:hint="eastAsia"/>
          <w:b w:val="0"/>
          <w:bCs w:val="0"/>
          <w:i w:val="0"/>
          <w:iCs w:val="0"/>
          <w:sz w:val="16"/>
          <w:szCs w:val="16"/>
        </w:rPr>
        <w:t>例如，输入</w:t>
      </w:r>
      <w:r>
        <w:rPr>
          <w:rFonts w:hint="eastAsia"/>
          <w:b w:val="0"/>
          <w:bCs w:val="0"/>
          <w:i/>
          <w:iCs/>
          <w:sz w:val="16"/>
          <w:szCs w:val="16"/>
        </w:rPr>
        <w:t>北京大学</w:t>
      </w:r>
    </w:p>
    <w:p>
      <w:pPr>
        <w:pStyle w:val="25"/>
        <w:numPr>
          <w:numId w:val="0"/>
        </w:numPr>
        <w:ind w:leftChars="0"/>
        <w:rPr>
          <w:rFonts w:hint="eastAsia"/>
        </w:rPr>
      </w:pPr>
    </w:p>
    <w:p>
      <w:pPr>
        <w:pStyle w:val="25"/>
        <w:numPr>
          <w:ilvl w:val="0"/>
          <w:numId w:val="1"/>
        </w:numPr>
        <w:ind w:firstLineChars="0"/>
      </w:pPr>
      <w:r>
        <w:rPr>
          <w:rFonts w:hint="eastAsia"/>
        </w:rPr>
        <w:t>登录个人账号，点击登陆</w:t>
      </w:r>
    </w:p>
    <w:p>
      <w:pPr>
        <w:pStyle w:val="25"/>
        <w:numPr>
          <w:numId w:val="0"/>
        </w:numPr>
        <w:ind w:leftChars="0"/>
        <w:rPr>
          <w:u w:val="single"/>
        </w:rPr>
      </w:pPr>
    </w:p>
    <w:p>
      <w:pPr>
        <w:pStyle w:val="25"/>
        <w:ind w:left="360" w:firstLine="0" w:firstLineChars="0"/>
      </w:pPr>
    </w:p>
    <w:p>
      <w:pPr>
        <w:spacing w:line="240" w:lineRule="auto"/>
      </w:pPr>
      <w:r>
        <w:drawing>
          <wp:inline distT="0" distB="0" distL="0" distR="0">
            <wp:extent cx="5270500" cy="3387725"/>
            <wp:effectExtent l="0" t="0" r="1270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eastAsia="宋体"/>
          <w:lang w:val="en-US" w:eastAsia="zh-Hans"/>
        </w:rPr>
      </w:pPr>
      <w:r>
        <w:rPr>
          <w:rFonts w:hint="eastAsia"/>
          <w:lang w:val="en-US" w:eastAsia="zh-Hans"/>
        </w:rPr>
        <w:t>点击登录</w:t>
      </w:r>
    </w:p>
    <w:p>
      <w:pPr>
        <w:spacing w:line="240" w:lineRule="auto"/>
      </w:pPr>
      <w:r>
        <w:drawing>
          <wp:inline distT="0" distB="0" distL="0" distR="0">
            <wp:extent cx="5270500" cy="3287395"/>
            <wp:effectExtent l="0" t="0" r="1270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</w:pPr>
      <w:r>
        <w:rPr>
          <w:rFonts w:hint="eastAsia"/>
          <w:lang w:val="en-US" w:eastAsia="zh-Hans"/>
        </w:rPr>
        <w:t>如图出现账号所在的学校信息，表明</w:t>
      </w:r>
      <w:r>
        <w:rPr>
          <w:rFonts w:hint="eastAsia"/>
        </w:rPr>
        <w:t>已经正常进入北京大学，可以正常使用了。</w:t>
      </w:r>
    </w:p>
    <w:sectPr>
      <w:headerReference r:id="rId5" w:type="first"/>
      <w:headerReference r:id="rId3" w:type="default"/>
      <w:headerReference r:id="rId4" w:type="even"/>
      <w:pgSz w:w="11906" w:h="16838"/>
      <w:pgMar w:top="1440" w:right="1800" w:bottom="1440" w:left="1800" w:header="1134" w:footer="992" w:gutter="0"/>
      <w:cols w:space="425" w:num="1"/>
      <w:titlePg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Microsoft YaHei UI">
    <w:altName w:val="苹方-简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ngXian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sz w:val="21"/>
        <w:szCs w:val="21"/>
      </w:rPr>
    </w:pPr>
    <w:r>
      <w:pict>
        <v:shape id="PowerPlusWaterMarkObject792844080" o:spid="_x0000_s2051" o:spt="136" type="#_x0000_t136" style="position:absolute;left:0pt;height:78.05pt;width:507.45pt;mso-position-horizontal:center;mso-position-horizontal-relative:margin;mso-position-vertical:center;mso-position-vertical-relative:margin;rotation:20643840f;z-index:-25165209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CARSI@CERNET" style="font-family:等线;font-size:1pt;v-text-align:center;"/>
        </v:shape>
      </w:pict>
    </w:r>
    <w:r>
      <w:rPr>
        <w:sz w:val="21"/>
        <w:szCs w:val="21"/>
      </w:rPr>
      <w:drawing>
        <wp:inline distT="0" distB="0" distL="0" distR="0">
          <wp:extent cx="723265" cy="207010"/>
          <wp:effectExtent l="0" t="0" r="635" b="3175"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895" cy="2553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sz w:val="21"/>
        <w:szCs w:val="21"/>
      </w:rPr>
      <w:tab/>
    </w:r>
    <w:r>
      <w:rPr>
        <w:rFonts w:hint="eastAsia"/>
        <w:sz w:val="21"/>
        <w:szCs w:val="21"/>
      </w:rPr>
      <w:tab/>
    </w:r>
    <w:r>
      <w:rPr>
        <w:sz w:val="21"/>
        <w:szCs w:val="21"/>
      </w:rPr>
      <w:t>CARSI用户</w:t>
    </w:r>
    <w:r>
      <w:rPr>
        <w:rFonts w:hint="eastAsia"/>
        <w:sz w:val="21"/>
        <w:szCs w:val="21"/>
      </w:rPr>
      <w:t>服务访问流程</w:t>
    </w:r>
    <w:r>
      <w:rPr>
        <w:sz w:val="21"/>
        <w:szCs w:val="21"/>
      </w:rPr>
      <w:t>（</w:t>
    </w:r>
    <w:r>
      <w:rPr>
        <w:rFonts w:hint="eastAsia"/>
        <w:sz w:val="21"/>
        <w:szCs w:val="21"/>
      </w:rPr>
      <w:t>XXX</w:t>
    </w:r>
    <w:r>
      <w:rPr>
        <w:sz w:val="21"/>
        <w:szCs w:val="21"/>
      </w:rPr>
      <w:t>版）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pict>
        <v:shape id="PowerPlusWaterMarkObject792844079" o:spid="_x0000_s2052" o:spt="136" type="#_x0000_t136" style="position:absolute;left:0pt;height:78.05pt;width:507.45pt;mso-position-horizontal:center;mso-position-horizontal-relative:margin;mso-position-vertical:center;mso-position-vertical-relative:margin;rotation:20643840f;z-index:-251654144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CARSI@CERNET" style="font-family:等线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sz w:val="21"/>
        <w:szCs w:val="21"/>
      </w:rPr>
    </w:pPr>
    <w:r>
      <w:rPr>
        <w:sz w:val="21"/>
        <w:szCs w:val="21"/>
      </w:rPr>
      <w:drawing>
        <wp:inline distT="0" distB="0" distL="0" distR="0">
          <wp:extent cx="723265" cy="207010"/>
          <wp:effectExtent l="0" t="0" r="635" b="3175"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895" cy="2553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  <w:szCs w:val="21"/>
      </w:rPr>
      <w:t xml:space="preserve">         </w:t>
    </w:r>
    <w:r>
      <w:rPr>
        <w:sz w:val="21"/>
        <w:szCs w:val="21"/>
      </w:rPr>
      <w:tab/>
    </w:r>
    <w:r>
      <w:rPr>
        <w:sz w:val="21"/>
        <w:szCs w:val="21"/>
      </w:rPr>
      <w:t xml:space="preserve">                 </w:t>
    </w:r>
    <w:r>
      <w:rPr>
        <w:sz w:val="21"/>
        <w:szCs w:val="21"/>
      </w:rPr>
      <w:tab/>
    </w:r>
    <w:r>
      <w:rPr>
        <w:sz w:val="21"/>
        <w:szCs w:val="21"/>
      </w:rPr>
      <w:t>CARSI</w:t>
    </w:r>
    <w:r>
      <w:rPr>
        <w:rFonts w:hint="eastAsia"/>
        <w:sz w:val="21"/>
        <w:szCs w:val="21"/>
      </w:rPr>
      <w:t>@CERNET技术文档</w:t>
    </w:r>
    <w:r>
      <w:pict>
        <v:shape id="_x0000_s2050" o:spid="_x0000_s2050" o:spt="136" type="#_x0000_t136" style="position:absolute;left:0pt;height:78.05pt;width:507.45pt;mso-position-horizontal:center;mso-position-horizontal-relative:margin;mso-position-vertical:center;mso-position-vertical-relative:margin;rotation:20643840f;z-index:-25165004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CARSI@CERNET" style="font-family:等线;font-size:1pt;v-text-align:center;"/>
        </v:shape>
      </w:pict>
    </w:r>
    <w:r>
      <w:pict>
        <v:shape id="PowerPlusWaterMarkObject792844078" o:spid="_x0000_s2049" o:spt="136" type="#_x0000_t136" style="position:absolute;left:0pt;height:78.05pt;width:507.45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CARSI@CERNET" style="font-family:等线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9A083D"/>
    <w:multiLevelType w:val="multilevel"/>
    <w:tmpl w:val="4F9A083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5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8431F"/>
    <w:rsid w:val="000001C9"/>
    <w:rsid w:val="00000BB1"/>
    <w:rsid w:val="00010514"/>
    <w:rsid w:val="00013440"/>
    <w:rsid w:val="0003520A"/>
    <w:rsid w:val="00040AF6"/>
    <w:rsid w:val="00041344"/>
    <w:rsid w:val="00052E86"/>
    <w:rsid w:val="00052EB3"/>
    <w:rsid w:val="00057202"/>
    <w:rsid w:val="00062A8E"/>
    <w:rsid w:val="0006693D"/>
    <w:rsid w:val="00080242"/>
    <w:rsid w:val="0008431F"/>
    <w:rsid w:val="00085882"/>
    <w:rsid w:val="00085E4F"/>
    <w:rsid w:val="0009324D"/>
    <w:rsid w:val="000944D1"/>
    <w:rsid w:val="00095CB6"/>
    <w:rsid w:val="000C286E"/>
    <w:rsid w:val="000C2DCB"/>
    <w:rsid w:val="000C72F5"/>
    <w:rsid w:val="000D0B90"/>
    <w:rsid w:val="000D3AE0"/>
    <w:rsid w:val="000E0A5A"/>
    <w:rsid w:val="000E4ED0"/>
    <w:rsid w:val="000F0757"/>
    <w:rsid w:val="00101951"/>
    <w:rsid w:val="00103440"/>
    <w:rsid w:val="00106E83"/>
    <w:rsid w:val="00110392"/>
    <w:rsid w:val="00110429"/>
    <w:rsid w:val="001112CF"/>
    <w:rsid w:val="00111AAF"/>
    <w:rsid w:val="001170AD"/>
    <w:rsid w:val="0013277B"/>
    <w:rsid w:val="00135035"/>
    <w:rsid w:val="00136720"/>
    <w:rsid w:val="00153EEC"/>
    <w:rsid w:val="00163A60"/>
    <w:rsid w:val="00185711"/>
    <w:rsid w:val="0019760D"/>
    <w:rsid w:val="001A104F"/>
    <w:rsid w:val="001A4021"/>
    <w:rsid w:val="001B5093"/>
    <w:rsid w:val="001C7C9A"/>
    <w:rsid w:val="001D2A0E"/>
    <w:rsid w:val="001F4C22"/>
    <w:rsid w:val="001F65F4"/>
    <w:rsid w:val="002013DA"/>
    <w:rsid w:val="00217FC6"/>
    <w:rsid w:val="002218B4"/>
    <w:rsid w:val="002471F6"/>
    <w:rsid w:val="00253F17"/>
    <w:rsid w:val="00254CAE"/>
    <w:rsid w:val="00256007"/>
    <w:rsid w:val="002662A0"/>
    <w:rsid w:val="00267BBE"/>
    <w:rsid w:val="00271B6B"/>
    <w:rsid w:val="002B43E0"/>
    <w:rsid w:val="002C067F"/>
    <w:rsid w:val="002C17D7"/>
    <w:rsid w:val="002C3698"/>
    <w:rsid w:val="002C49E1"/>
    <w:rsid w:val="002D0EBC"/>
    <w:rsid w:val="002D7132"/>
    <w:rsid w:val="002D7502"/>
    <w:rsid w:val="002E34A7"/>
    <w:rsid w:val="002E3BFF"/>
    <w:rsid w:val="002E40C7"/>
    <w:rsid w:val="002F367F"/>
    <w:rsid w:val="00306E90"/>
    <w:rsid w:val="00307DBD"/>
    <w:rsid w:val="003110A6"/>
    <w:rsid w:val="00315B63"/>
    <w:rsid w:val="00322D7A"/>
    <w:rsid w:val="00332E53"/>
    <w:rsid w:val="00333CDB"/>
    <w:rsid w:val="003349D8"/>
    <w:rsid w:val="00347CAD"/>
    <w:rsid w:val="00357A54"/>
    <w:rsid w:val="00360B8F"/>
    <w:rsid w:val="00363A0F"/>
    <w:rsid w:val="00382F1E"/>
    <w:rsid w:val="003839C1"/>
    <w:rsid w:val="00386427"/>
    <w:rsid w:val="003B50DF"/>
    <w:rsid w:val="003B5973"/>
    <w:rsid w:val="003C1B4A"/>
    <w:rsid w:val="003C1BA2"/>
    <w:rsid w:val="003C70EC"/>
    <w:rsid w:val="003D43DB"/>
    <w:rsid w:val="003E0344"/>
    <w:rsid w:val="003E2188"/>
    <w:rsid w:val="003E2AD0"/>
    <w:rsid w:val="003E3ECD"/>
    <w:rsid w:val="003E44C8"/>
    <w:rsid w:val="003F1A1D"/>
    <w:rsid w:val="003F45AF"/>
    <w:rsid w:val="00431B00"/>
    <w:rsid w:val="0043718C"/>
    <w:rsid w:val="004440EE"/>
    <w:rsid w:val="00450D57"/>
    <w:rsid w:val="00456F5B"/>
    <w:rsid w:val="004576B0"/>
    <w:rsid w:val="00464DB6"/>
    <w:rsid w:val="00472CF7"/>
    <w:rsid w:val="00483E54"/>
    <w:rsid w:val="00494BBD"/>
    <w:rsid w:val="004A0053"/>
    <w:rsid w:val="004A0738"/>
    <w:rsid w:val="004A4C51"/>
    <w:rsid w:val="004A66DA"/>
    <w:rsid w:val="004D34A0"/>
    <w:rsid w:val="004D505C"/>
    <w:rsid w:val="004D69BF"/>
    <w:rsid w:val="004D7097"/>
    <w:rsid w:val="004E5721"/>
    <w:rsid w:val="004E5D50"/>
    <w:rsid w:val="004F2CEE"/>
    <w:rsid w:val="004F48F8"/>
    <w:rsid w:val="004F6FD8"/>
    <w:rsid w:val="005001C1"/>
    <w:rsid w:val="0050423F"/>
    <w:rsid w:val="005062D9"/>
    <w:rsid w:val="005105A5"/>
    <w:rsid w:val="005302A8"/>
    <w:rsid w:val="00533EB4"/>
    <w:rsid w:val="005377E2"/>
    <w:rsid w:val="0054760F"/>
    <w:rsid w:val="0055134A"/>
    <w:rsid w:val="00553A75"/>
    <w:rsid w:val="00553AEE"/>
    <w:rsid w:val="00577656"/>
    <w:rsid w:val="00580F02"/>
    <w:rsid w:val="00594012"/>
    <w:rsid w:val="00597347"/>
    <w:rsid w:val="005A032E"/>
    <w:rsid w:val="005A4092"/>
    <w:rsid w:val="005B6195"/>
    <w:rsid w:val="005C7C30"/>
    <w:rsid w:val="005D35BC"/>
    <w:rsid w:val="005E1FAE"/>
    <w:rsid w:val="005E30E4"/>
    <w:rsid w:val="0060074B"/>
    <w:rsid w:val="00602AFB"/>
    <w:rsid w:val="0060340E"/>
    <w:rsid w:val="006044F8"/>
    <w:rsid w:val="00613AE2"/>
    <w:rsid w:val="00613BB8"/>
    <w:rsid w:val="00625B51"/>
    <w:rsid w:val="00625C69"/>
    <w:rsid w:val="00633D80"/>
    <w:rsid w:val="00637F17"/>
    <w:rsid w:val="00645348"/>
    <w:rsid w:val="00654589"/>
    <w:rsid w:val="00670205"/>
    <w:rsid w:val="00677851"/>
    <w:rsid w:val="006A11B7"/>
    <w:rsid w:val="006D357F"/>
    <w:rsid w:val="006D3743"/>
    <w:rsid w:val="006E0656"/>
    <w:rsid w:val="006E62BB"/>
    <w:rsid w:val="006E7A3F"/>
    <w:rsid w:val="006F1DEB"/>
    <w:rsid w:val="006F35AB"/>
    <w:rsid w:val="006F3CEB"/>
    <w:rsid w:val="007061DA"/>
    <w:rsid w:val="00714EF3"/>
    <w:rsid w:val="00715F83"/>
    <w:rsid w:val="00721F2D"/>
    <w:rsid w:val="0072622A"/>
    <w:rsid w:val="00727465"/>
    <w:rsid w:val="00737AA5"/>
    <w:rsid w:val="00741587"/>
    <w:rsid w:val="007562F5"/>
    <w:rsid w:val="00766295"/>
    <w:rsid w:val="007779FD"/>
    <w:rsid w:val="00781212"/>
    <w:rsid w:val="00782E9D"/>
    <w:rsid w:val="007848C9"/>
    <w:rsid w:val="00792D17"/>
    <w:rsid w:val="00796DF8"/>
    <w:rsid w:val="007B2C0E"/>
    <w:rsid w:val="007B4465"/>
    <w:rsid w:val="007B5DFE"/>
    <w:rsid w:val="007B65C9"/>
    <w:rsid w:val="007C2996"/>
    <w:rsid w:val="007C6146"/>
    <w:rsid w:val="007E4974"/>
    <w:rsid w:val="007E63D5"/>
    <w:rsid w:val="007F69C8"/>
    <w:rsid w:val="00802038"/>
    <w:rsid w:val="0080503C"/>
    <w:rsid w:val="00806C43"/>
    <w:rsid w:val="00806EBC"/>
    <w:rsid w:val="00813642"/>
    <w:rsid w:val="00822BF4"/>
    <w:rsid w:val="00824127"/>
    <w:rsid w:val="00833311"/>
    <w:rsid w:val="008344B0"/>
    <w:rsid w:val="00835715"/>
    <w:rsid w:val="008404BB"/>
    <w:rsid w:val="00842D98"/>
    <w:rsid w:val="00853AD7"/>
    <w:rsid w:val="00870F82"/>
    <w:rsid w:val="008944A9"/>
    <w:rsid w:val="008A3C6C"/>
    <w:rsid w:val="008C49CE"/>
    <w:rsid w:val="008C62AE"/>
    <w:rsid w:val="008C7F68"/>
    <w:rsid w:val="008D0232"/>
    <w:rsid w:val="008E2DF7"/>
    <w:rsid w:val="008E3352"/>
    <w:rsid w:val="008E7B0D"/>
    <w:rsid w:val="008F21BD"/>
    <w:rsid w:val="008F46DE"/>
    <w:rsid w:val="008F5D67"/>
    <w:rsid w:val="00900A10"/>
    <w:rsid w:val="00914742"/>
    <w:rsid w:val="009275DE"/>
    <w:rsid w:val="00927735"/>
    <w:rsid w:val="00933B66"/>
    <w:rsid w:val="00934D5D"/>
    <w:rsid w:val="00941EA5"/>
    <w:rsid w:val="00942D71"/>
    <w:rsid w:val="00943FE3"/>
    <w:rsid w:val="0095104B"/>
    <w:rsid w:val="009525EB"/>
    <w:rsid w:val="00963F3D"/>
    <w:rsid w:val="0097056C"/>
    <w:rsid w:val="00970AD5"/>
    <w:rsid w:val="00972413"/>
    <w:rsid w:val="00995FD9"/>
    <w:rsid w:val="009A345D"/>
    <w:rsid w:val="009A4889"/>
    <w:rsid w:val="009A62C7"/>
    <w:rsid w:val="009A798E"/>
    <w:rsid w:val="009B5897"/>
    <w:rsid w:val="009C7F66"/>
    <w:rsid w:val="009D3117"/>
    <w:rsid w:val="009D7B1F"/>
    <w:rsid w:val="009F0D47"/>
    <w:rsid w:val="009F1E96"/>
    <w:rsid w:val="00A0292A"/>
    <w:rsid w:val="00A07D13"/>
    <w:rsid w:val="00A21699"/>
    <w:rsid w:val="00A22A6A"/>
    <w:rsid w:val="00A25B87"/>
    <w:rsid w:val="00A33752"/>
    <w:rsid w:val="00A34E86"/>
    <w:rsid w:val="00A41002"/>
    <w:rsid w:val="00A54E80"/>
    <w:rsid w:val="00A57EAE"/>
    <w:rsid w:val="00A63F83"/>
    <w:rsid w:val="00A64014"/>
    <w:rsid w:val="00A655D2"/>
    <w:rsid w:val="00A77DF9"/>
    <w:rsid w:val="00A80B63"/>
    <w:rsid w:val="00A82107"/>
    <w:rsid w:val="00A95047"/>
    <w:rsid w:val="00AC500E"/>
    <w:rsid w:val="00AC71E7"/>
    <w:rsid w:val="00AD5CB4"/>
    <w:rsid w:val="00AE6AA8"/>
    <w:rsid w:val="00B04B8B"/>
    <w:rsid w:val="00B134FA"/>
    <w:rsid w:val="00B26EF7"/>
    <w:rsid w:val="00B27BC4"/>
    <w:rsid w:val="00B353E7"/>
    <w:rsid w:val="00B360DE"/>
    <w:rsid w:val="00B36ED0"/>
    <w:rsid w:val="00B47B1E"/>
    <w:rsid w:val="00B54A41"/>
    <w:rsid w:val="00B66C30"/>
    <w:rsid w:val="00B77FA4"/>
    <w:rsid w:val="00B82678"/>
    <w:rsid w:val="00B93C65"/>
    <w:rsid w:val="00BA11E1"/>
    <w:rsid w:val="00BA232F"/>
    <w:rsid w:val="00BA5ED2"/>
    <w:rsid w:val="00BA7113"/>
    <w:rsid w:val="00BB083E"/>
    <w:rsid w:val="00BB37E7"/>
    <w:rsid w:val="00BB6D69"/>
    <w:rsid w:val="00BB7515"/>
    <w:rsid w:val="00BD7AE6"/>
    <w:rsid w:val="00BE74A2"/>
    <w:rsid w:val="00C05805"/>
    <w:rsid w:val="00C16CBE"/>
    <w:rsid w:val="00C23577"/>
    <w:rsid w:val="00C26074"/>
    <w:rsid w:val="00C56041"/>
    <w:rsid w:val="00C6281C"/>
    <w:rsid w:val="00C657FC"/>
    <w:rsid w:val="00C72D54"/>
    <w:rsid w:val="00C730D2"/>
    <w:rsid w:val="00C811DC"/>
    <w:rsid w:val="00C863E0"/>
    <w:rsid w:val="00C91434"/>
    <w:rsid w:val="00C94F2D"/>
    <w:rsid w:val="00CA7F4D"/>
    <w:rsid w:val="00CB03D5"/>
    <w:rsid w:val="00CB1694"/>
    <w:rsid w:val="00CB5DBF"/>
    <w:rsid w:val="00CC041D"/>
    <w:rsid w:val="00CC3145"/>
    <w:rsid w:val="00CD12BC"/>
    <w:rsid w:val="00CD6985"/>
    <w:rsid w:val="00CF2516"/>
    <w:rsid w:val="00CF697D"/>
    <w:rsid w:val="00D025A2"/>
    <w:rsid w:val="00D04707"/>
    <w:rsid w:val="00D0748F"/>
    <w:rsid w:val="00D07D85"/>
    <w:rsid w:val="00D150F8"/>
    <w:rsid w:val="00D308BB"/>
    <w:rsid w:val="00D3436A"/>
    <w:rsid w:val="00D36DC4"/>
    <w:rsid w:val="00D37673"/>
    <w:rsid w:val="00D53586"/>
    <w:rsid w:val="00D53C14"/>
    <w:rsid w:val="00D56E4D"/>
    <w:rsid w:val="00D6521D"/>
    <w:rsid w:val="00D67F81"/>
    <w:rsid w:val="00D72E1A"/>
    <w:rsid w:val="00D74C0B"/>
    <w:rsid w:val="00D754ED"/>
    <w:rsid w:val="00D82257"/>
    <w:rsid w:val="00D91153"/>
    <w:rsid w:val="00D91773"/>
    <w:rsid w:val="00DA1D8C"/>
    <w:rsid w:val="00DA2646"/>
    <w:rsid w:val="00DA2C22"/>
    <w:rsid w:val="00DA2CDA"/>
    <w:rsid w:val="00DA4893"/>
    <w:rsid w:val="00DB43E5"/>
    <w:rsid w:val="00DC3814"/>
    <w:rsid w:val="00E04EE4"/>
    <w:rsid w:val="00E0520F"/>
    <w:rsid w:val="00E11CDA"/>
    <w:rsid w:val="00E172EC"/>
    <w:rsid w:val="00E36AA7"/>
    <w:rsid w:val="00E45AB0"/>
    <w:rsid w:val="00E47C0A"/>
    <w:rsid w:val="00E537AF"/>
    <w:rsid w:val="00E5770F"/>
    <w:rsid w:val="00E57AEC"/>
    <w:rsid w:val="00E623BC"/>
    <w:rsid w:val="00E626A4"/>
    <w:rsid w:val="00E642EF"/>
    <w:rsid w:val="00E731E9"/>
    <w:rsid w:val="00E76237"/>
    <w:rsid w:val="00E824CE"/>
    <w:rsid w:val="00E8407D"/>
    <w:rsid w:val="00E85755"/>
    <w:rsid w:val="00E85EC3"/>
    <w:rsid w:val="00E941F9"/>
    <w:rsid w:val="00E96AEB"/>
    <w:rsid w:val="00EA3611"/>
    <w:rsid w:val="00EB6C16"/>
    <w:rsid w:val="00EC2917"/>
    <w:rsid w:val="00ED33DB"/>
    <w:rsid w:val="00ED6968"/>
    <w:rsid w:val="00EF155D"/>
    <w:rsid w:val="00EF4F05"/>
    <w:rsid w:val="00F027A4"/>
    <w:rsid w:val="00F042D5"/>
    <w:rsid w:val="00F25D91"/>
    <w:rsid w:val="00F41B1F"/>
    <w:rsid w:val="00F71342"/>
    <w:rsid w:val="00F724C6"/>
    <w:rsid w:val="00F75020"/>
    <w:rsid w:val="00F83572"/>
    <w:rsid w:val="00F85598"/>
    <w:rsid w:val="00F870CB"/>
    <w:rsid w:val="00F92871"/>
    <w:rsid w:val="00F943B5"/>
    <w:rsid w:val="00F95309"/>
    <w:rsid w:val="00FA09AA"/>
    <w:rsid w:val="00FA1914"/>
    <w:rsid w:val="00FA2CEB"/>
    <w:rsid w:val="00FA5820"/>
    <w:rsid w:val="00FA5BE9"/>
    <w:rsid w:val="00FB05C1"/>
    <w:rsid w:val="00FB18C2"/>
    <w:rsid w:val="00FB7B39"/>
    <w:rsid w:val="00FC1585"/>
    <w:rsid w:val="00FC6039"/>
    <w:rsid w:val="00FE06DB"/>
    <w:rsid w:val="00FE63B0"/>
    <w:rsid w:val="00FF1DD2"/>
    <w:rsid w:val="00FF26EA"/>
    <w:rsid w:val="00FF4367"/>
    <w:rsid w:val="00FF750A"/>
    <w:rsid w:val="28E441A2"/>
    <w:rsid w:val="41F11BAA"/>
    <w:rsid w:val="4A5642CD"/>
    <w:rsid w:val="60E86D5C"/>
    <w:rsid w:val="6A160368"/>
    <w:rsid w:val="6FDE08F2"/>
    <w:rsid w:val="7A4D055A"/>
    <w:rsid w:val="FBFF0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00" w:lineRule="exact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after="120" w:line="240" w:lineRule="auto"/>
      <w:outlineLvl w:val="0"/>
    </w:pPr>
    <w:rPr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after="120" w:line="240" w:lineRule="auto"/>
      <w:outlineLvl w:val="1"/>
    </w:pPr>
    <w:rPr>
      <w:rFonts w:asciiTheme="majorHAnsi" w:hAnsiTheme="majorHAnsi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beforeLines="50" w:after="120" w:line="240" w:lineRule="auto"/>
      <w:outlineLvl w:val="2"/>
    </w:pPr>
    <w:rPr>
      <w:b/>
      <w:bCs/>
      <w:szCs w:val="32"/>
    </w:rPr>
  </w:style>
  <w:style w:type="character" w:default="1" w:styleId="15">
    <w:name w:val="Default Paragraph Font"/>
    <w:unhideWhenUsed/>
    <w:qFormat/>
    <w:uiPriority w:val="1"/>
  </w:style>
  <w:style w:type="table" w:default="1" w:styleId="1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9"/>
    <w:qFormat/>
    <w:uiPriority w:val="1"/>
    <w:pPr>
      <w:autoSpaceDE w:val="0"/>
      <w:autoSpaceDN w:val="0"/>
      <w:spacing w:line="240" w:lineRule="auto"/>
      <w:jc w:val="left"/>
    </w:pPr>
    <w:rPr>
      <w:rFonts w:ascii="宋体" w:hAnsi="宋体" w:cs="宋体"/>
      <w:kern w:val="0"/>
      <w:szCs w:val="24"/>
      <w:lang w:eastAsia="en-US" w:bidi="en-US"/>
    </w:r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Date"/>
    <w:basedOn w:val="1"/>
    <w:next w:val="1"/>
    <w:link w:val="30"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8"/>
    <w:unhideWhenUsed/>
    <w:qFormat/>
    <w:uiPriority w:val="99"/>
    <w:pPr>
      <w:spacing w:line="240" w:lineRule="auto"/>
    </w:pPr>
    <w:rPr>
      <w:rFonts w:ascii="Microsoft YaHei UI" w:eastAsia="Microsoft YaHei UI"/>
      <w:sz w:val="18"/>
      <w:szCs w:val="18"/>
    </w:rPr>
  </w:style>
  <w:style w:type="paragraph" w:styleId="9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Subtitle"/>
    <w:basedOn w:val="1"/>
    <w:next w:val="1"/>
    <w:link w:val="26"/>
    <w:qFormat/>
    <w:uiPriority w:val="11"/>
    <w:pPr>
      <w:spacing w:before="240" w:after="60" w:line="312" w:lineRule="atLeast"/>
      <w:jc w:val="center"/>
      <w:outlineLvl w:val="1"/>
    </w:pPr>
    <w:rPr>
      <w:rFonts w:eastAsiaTheme="minorEastAsia"/>
      <w:b/>
      <w:bCs/>
      <w:kern w:val="28"/>
      <w:sz w:val="32"/>
      <w:szCs w:val="32"/>
    </w:rPr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Normal (Web)"/>
    <w:basedOn w:val="1"/>
    <w:unhideWhenUsed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Cs w:val="24"/>
    </w:r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Hyperlink"/>
    <w:basedOn w:val="15"/>
    <w:unhideWhenUsed/>
    <w:qFormat/>
    <w:uiPriority w:val="99"/>
    <w:rPr>
      <w:color w:val="0563C1" w:themeColor="hyperlink"/>
      <w:u w:val="single"/>
    </w:rPr>
  </w:style>
  <w:style w:type="table" w:styleId="19">
    <w:name w:val="Table Grid"/>
    <w:basedOn w:val="18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0">
    <w:name w:val="页眉 字符"/>
    <w:basedOn w:val="15"/>
    <w:link w:val="10"/>
    <w:uiPriority w:val="99"/>
    <w:rPr>
      <w:sz w:val="18"/>
      <w:szCs w:val="18"/>
    </w:rPr>
  </w:style>
  <w:style w:type="character" w:customStyle="1" w:styleId="21">
    <w:name w:val="页脚 字符"/>
    <w:basedOn w:val="15"/>
    <w:link w:val="9"/>
    <w:qFormat/>
    <w:uiPriority w:val="99"/>
    <w:rPr>
      <w:sz w:val="18"/>
      <w:szCs w:val="18"/>
    </w:rPr>
  </w:style>
  <w:style w:type="character" w:customStyle="1" w:styleId="22">
    <w:name w:val="标题 1 字符"/>
    <w:basedOn w:val="15"/>
    <w:link w:val="2"/>
    <w:qFormat/>
    <w:uiPriority w:val="9"/>
    <w:rPr>
      <w:rFonts w:eastAsia="宋体"/>
      <w:b/>
      <w:bCs/>
      <w:kern w:val="44"/>
      <w:sz w:val="30"/>
      <w:szCs w:val="44"/>
    </w:rPr>
  </w:style>
  <w:style w:type="character" w:customStyle="1" w:styleId="23">
    <w:name w:val="标题 2 字符"/>
    <w:basedOn w:val="15"/>
    <w:link w:val="3"/>
    <w:qFormat/>
    <w:uiPriority w:val="9"/>
    <w:rPr>
      <w:rFonts w:eastAsia="宋体" w:asciiTheme="majorHAnsi" w:hAnsiTheme="majorHAnsi" w:cstheme="majorBidi"/>
      <w:b/>
      <w:bCs/>
      <w:sz w:val="28"/>
      <w:szCs w:val="32"/>
    </w:rPr>
  </w:style>
  <w:style w:type="paragraph" w:customStyle="1" w:styleId="24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  <w:style w:type="paragraph" w:customStyle="1" w:styleId="25">
    <w:name w:val="List Paragraph"/>
    <w:basedOn w:val="1"/>
    <w:qFormat/>
    <w:uiPriority w:val="99"/>
    <w:pPr>
      <w:ind w:firstLine="420" w:firstLineChars="200"/>
    </w:pPr>
  </w:style>
  <w:style w:type="character" w:customStyle="1" w:styleId="26">
    <w:name w:val="副标题 字符"/>
    <w:basedOn w:val="15"/>
    <w:link w:val="12"/>
    <w:qFormat/>
    <w:uiPriority w:val="11"/>
    <w:rPr>
      <w:b/>
      <w:bCs/>
      <w:kern w:val="28"/>
      <w:sz w:val="32"/>
      <w:szCs w:val="32"/>
    </w:rPr>
  </w:style>
  <w:style w:type="character" w:customStyle="1" w:styleId="27">
    <w:name w:val="标题 3 字符"/>
    <w:basedOn w:val="15"/>
    <w:link w:val="4"/>
    <w:qFormat/>
    <w:uiPriority w:val="9"/>
    <w:rPr>
      <w:rFonts w:eastAsia="宋体"/>
      <w:b/>
      <w:bCs/>
      <w:sz w:val="24"/>
      <w:szCs w:val="32"/>
    </w:rPr>
  </w:style>
  <w:style w:type="character" w:customStyle="1" w:styleId="28">
    <w:name w:val="批注框文本 字符"/>
    <w:basedOn w:val="15"/>
    <w:link w:val="8"/>
    <w:semiHidden/>
    <w:qFormat/>
    <w:uiPriority w:val="99"/>
    <w:rPr>
      <w:rFonts w:ascii="Microsoft YaHei UI" w:eastAsia="Microsoft YaHei UI"/>
      <w:sz w:val="18"/>
      <w:szCs w:val="18"/>
    </w:rPr>
  </w:style>
  <w:style w:type="character" w:customStyle="1" w:styleId="29">
    <w:name w:val="正文文本 字符"/>
    <w:basedOn w:val="15"/>
    <w:link w:val="5"/>
    <w:qFormat/>
    <w:uiPriority w:val="1"/>
    <w:rPr>
      <w:rFonts w:ascii="宋体" w:hAnsi="宋体" w:eastAsia="宋体" w:cs="宋体"/>
      <w:kern w:val="0"/>
      <w:sz w:val="24"/>
      <w:szCs w:val="24"/>
      <w:lang w:eastAsia="en-US" w:bidi="en-US"/>
    </w:rPr>
  </w:style>
  <w:style w:type="character" w:customStyle="1" w:styleId="30">
    <w:name w:val="日期 字符"/>
    <w:basedOn w:val="15"/>
    <w:link w:val="7"/>
    <w:semiHidden/>
    <w:qFormat/>
    <w:uiPriority w:val="99"/>
    <w:rPr>
      <w:rFonts w:eastAsia="宋体"/>
      <w:sz w:val="24"/>
    </w:rPr>
  </w:style>
  <w:style w:type="table" w:customStyle="1" w:styleId="31">
    <w:name w:val="Table Normal"/>
    <w:unhideWhenUsed/>
    <w:qFormat/>
    <w:uiPriority w:val="2"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2">
    <w:name w:val="Table Paragraph"/>
    <w:basedOn w:val="1"/>
    <w:qFormat/>
    <w:uiPriority w:val="1"/>
    <w:pPr>
      <w:autoSpaceDE w:val="0"/>
      <w:autoSpaceDN w:val="0"/>
      <w:spacing w:line="240" w:lineRule="auto"/>
      <w:jc w:val="left"/>
    </w:pPr>
    <w:rPr>
      <w:rFonts w:ascii="等线" w:hAnsi="等线" w:eastAsia="等线" w:cs="等线"/>
      <w:kern w:val="0"/>
      <w:sz w:val="22"/>
      <w:lang w:val="zh-CN" w:bidi="zh-CN"/>
    </w:rPr>
  </w:style>
  <w:style w:type="character" w:customStyle="1" w:styleId="33">
    <w:name w:val="Unresolved Mention"/>
    <w:basedOn w:val="15"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" Type="http://schemas.openxmlformats.org/officeDocument/2006/relationships/theme" Target="theme/theme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tif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2052"/>
    <customShpInfo spid="_x0000_s2050"/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33</Words>
  <Characters>190</Characters>
  <Lines>1</Lines>
  <Paragraphs>1</Paragraphs>
  <TotalTime>0</TotalTime>
  <ScaleCrop>false</ScaleCrop>
  <LinksUpToDate>false</LinksUpToDate>
  <CharactersWithSpaces>222</CharactersWithSpaces>
  <Application>WPS Office_3.5.0.5458_F1E327BC-269C-435d-A152-05C5408002CA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2020-02-02T16:12:00Z</dcterms:created>
  <dc:creator>Windows 用户</dc:creator>
  <cp:lastModifiedBy>cuihao</cp:lastModifiedBy>
  <cp:lastPrinted>2020-05-15T09:56:00Z</cp:lastPrinted>
  <dcterms:modified xsi:type="dcterms:W3CDTF">2021-04-13T17:00:46Z</dcterms:modified>
  <cp:revision>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2052-3.5.0.5458</vt:lpwstr>
  </property>
</Properties>
</file>